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A926" w14:textId="57F86D14" w:rsidR="00AA7E19" w:rsidRPr="00697D22" w:rsidRDefault="00AA7E19" w:rsidP="00AA7E19">
      <w:pPr>
        <w:rPr>
          <w:b/>
          <w:bCs/>
        </w:rPr>
      </w:pPr>
      <w:r w:rsidRPr="00697D22">
        <w:rPr>
          <w:b/>
          <w:bCs/>
        </w:rPr>
        <w:t>INIZIO ANNO SCOLASTICO</w:t>
      </w:r>
    </w:p>
    <w:p w14:paraId="1B3B3D32" w14:textId="6E38EDDB" w:rsidR="00AA7E19" w:rsidRDefault="00697D22" w:rsidP="00AA7E19">
      <w:r w:rsidRPr="00697D22">
        <w:rPr>
          <w:sz w:val="40"/>
          <w:szCs w:val="40"/>
        </w:rPr>
        <w:t>Le d</w:t>
      </w:r>
      <w:r w:rsidR="00AA7E19" w:rsidRPr="00697D22">
        <w:rPr>
          <w:sz w:val="40"/>
          <w:szCs w:val="40"/>
        </w:rPr>
        <w:t>ue ore di ginnastica in quinta elementare</w:t>
      </w:r>
      <w:r w:rsidRPr="00697D22">
        <w:rPr>
          <w:sz w:val="40"/>
          <w:szCs w:val="40"/>
        </w:rPr>
        <w:t xml:space="preserve"> </w:t>
      </w:r>
      <w:r w:rsidR="00AA7E19" w:rsidRPr="00697D22">
        <w:rPr>
          <w:sz w:val="40"/>
          <w:szCs w:val="40"/>
        </w:rPr>
        <w:t>decis</w:t>
      </w:r>
      <w:r w:rsidRPr="00697D22">
        <w:rPr>
          <w:sz w:val="40"/>
          <w:szCs w:val="40"/>
        </w:rPr>
        <w:t>e</w:t>
      </w:r>
      <w:r w:rsidR="00AA7E19" w:rsidRPr="00697D22">
        <w:rPr>
          <w:sz w:val="40"/>
          <w:szCs w:val="40"/>
        </w:rPr>
        <w:t xml:space="preserve"> in </w:t>
      </w:r>
      <w:r w:rsidRPr="00697D22">
        <w:rPr>
          <w:sz w:val="40"/>
          <w:szCs w:val="40"/>
        </w:rPr>
        <w:t>F</w:t>
      </w:r>
      <w:r w:rsidR="00AA7E19" w:rsidRPr="00697D22">
        <w:rPr>
          <w:sz w:val="40"/>
          <w:szCs w:val="40"/>
        </w:rPr>
        <w:t>inanziaria</w:t>
      </w:r>
      <w:r w:rsidRPr="00697D22">
        <w:rPr>
          <w:sz w:val="40"/>
          <w:szCs w:val="40"/>
        </w:rPr>
        <w:t xml:space="preserve">: si parte </w:t>
      </w:r>
      <w:r w:rsidR="00AA7E19" w:rsidRPr="00697D22">
        <w:rPr>
          <w:sz w:val="40"/>
          <w:szCs w:val="40"/>
        </w:rPr>
        <w:t>senza insegnanti, senza strumenti.</w:t>
      </w:r>
      <w:r w:rsidR="00AA7E19" w:rsidRPr="00697D22">
        <w:rPr>
          <w:sz w:val="40"/>
          <w:szCs w:val="40"/>
        </w:rPr>
        <w:br/>
      </w:r>
      <w:r w:rsidR="00AA7E19" w:rsidRPr="00697D22">
        <w:rPr>
          <w:i/>
          <w:iCs/>
          <w:sz w:val="32"/>
          <w:szCs w:val="32"/>
        </w:rPr>
        <w:t xml:space="preserve">D’Aprile: </w:t>
      </w:r>
      <w:r w:rsidRPr="00697D22">
        <w:rPr>
          <w:i/>
          <w:iCs/>
          <w:sz w:val="32"/>
          <w:szCs w:val="32"/>
        </w:rPr>
        <w:t>vecchio</w:t>
      </w:r>
      <w:r w:rsidR="00AA7E19" w:rsidRPr="00697D22">
        <w:rPr>
          <w:i/>
          <w:iCs/>
          <w:sz w:val="32"/>
          <w:szCs w:val="32"/>
        </w:rPr>
        <w:t xml:space="preserve"> metodo, stessi risultati. </w:t>
      </w:r>
      <w:r w:rsidR="005A5B9C" w:rsidRPr="00697D22">
        <w:rPr>
          <w:i/>
          <w:iCs/>
          <w:sz w:val="32"/>
          <w:szCs w:val="32"/>
        </w:rPr>
        <w:t xml:space="preserve">Serve un progetto serio. </w:t>
      </w:r>
      <w:r>
        <w:rPr>
          <w:i/>
          <w:iCs/>
          <w:sz w:val="32"/>
          <w:szCs w:val="32"/>
        </w:rPr>
        <w:br/>
      </w:r>
      <w:r w:rsidR="005A5B9C" w:rsidRPr="00697D22">
        <w:rPr>
          <w:i/>
          <w:iCs/>
          <w:sz w:val="32"/>
          <w:szCs w:val="32"/>
        </w:rPr>
        <w:t>C</w:t>
      </w:r>
      <w:r w:rsidR="00AA7E19" w:rsidRPr="00697D22">
        <w:rPr>
          <w:i/>
          <w:iCs/>
          <w:sz w:val="32"/>
          <w:szCs w:val="32"/>
        </w:rPr>
        <w:t>i vorrebbero persone e mezzi.</w:t>
      </w:r>
      <w:r w:rsidR="00AA7E19" w:rsidRPr="00697D22">
        <w:rPr>
          <w:i/>
          <w:iCs/>
          <w:sz w:val="32"/>
          <w:szCs w:val="32"/>
        </w:rPr>
        <w:br/>
      </w:r>
    </w:p>
    <w:p w14:paraId="510087C3" w14:textId="78AD1E1B" w:rsidR="00AA7E19" w:rsidRDefault="00AA7E19" w:rsidP="00AA7E19">
      <w:r>
        <w:t xml:space="preserve">Due ore di educazione motoria (ginnastica) nelle classi quinte della scuola primaria </w:t>
      </w:r>
      <w:r w:rsidR="005A5B9C">
        <w:t xml:space="preserve">a partire da questo anno scolastico. </w:t>
      </w:r>
      <w:proofErr w:type="gramStart"/>
      <w:r w:rsidR="005A5B9C">
        <w:t>E’</w:t>
      </w:r>
      <w:proofErr w:type="gramEnd"/>
      <w:r w:rsidR="005A5B9C">
        <w:t xml:space="preserve"> quanto ha fissato nero su bianco la Legge Finanziaria che prevede</w:t>
      </w:r>
      <w:r w:rsidR="00A25632">
        <w:t xml:space="preserve">, </w:t>
      </w:r>
      <w:r w:rsidR="005A5B9C">
        <w:t>per il prossimo anno</w:t>
      </w:r>
      <w:r w:rsidR="00A25632">
        <w:t>,</w:t>
      </w:r>
      <w:r w:rsidR="005A5B9C">
        <w:t xml:space="preserve"> anche l’allargamento alle classi quarte. </w:t>
      </w:r>
      <w:r w:rsidR="005A5B9C">
        <w:br/>
      </w:r>
      <w:r w:rsidR="005A5B9C" w:rsidRPr="00A25632">
        <w:rPr>
          <w:b/>
          <w:bCs/>
        </w:rPr>
        <w:t>Andiamo per ordine</w:t>
      </w:r>
      <w:r w:rsidR="00A25632">
        <w:rPr>
          <w:b/>
          <w:bCs/>
        </w:rPr>
        <w:t>.</w:t>
      </w:r>
      <w:r w:rsidR="005A5B9C" w:rsidRPr="00A25632">
        <w:rPr>
          <w:b/>
          <w:bCs/>
        </w:rPr>
        <w:br/>
      </w:r>
      <w:r w:rsidR="00A25632">
        <w:t>P</w:t>
      </w:r>
      <w:r>
        <w:t xml:space="preserve">er </w:t>
      </w:r>
      <w:proofErr w:type="spellStart"/>
      <w:r>
        <w:t>l’a.s.</w:t>
      </w:r>
      <w:proofErr w:type="spellEnd"/>
      <w:r>
        <w:t xml:space="preserve"> 2022/23 sono previste due ore per ogni classe con la formazione complessiva di circa 25 mila classi quinte</w:t>
      </w:r>
      <w:r w:rsidR="00A25632">
        <w:t>,</w:t>
      </w:r>
      <w:r>
        <w:t xml:space="preserve"> per le quali occorrerebbero circa 2.200 docenti.</w:t>
      </w:r>
    </w:p>
    <w:p w14:paraId="1C6521CD" w14:textId="77777777" w:rsidR="00AA7E19" w:rsidRPr="00A25632" w:rsidRDefault="00AA7E19" w:rsidP="00AA7E19">
      <w:pPr>
        <w:rPr>
          <w:b/>
          <w:bCs/>
        </w:rPr>
      </w:pPr>
      <w:r w:rsidRPr="00A25632">
        <w:rPr>
          <w:b/>
          <w:bCs/>
        </w:rPr>
        <w:t>Quali docenti? </w:t>
      </w:r>
    </w:p>
    <w:p w14:paraId="475CC36D" w14:textId="0693B3C4" w:rsidR="00697D22" w:rsidRDefault="00AA7E19" w:rsidP="00AA7E19">
      <w:r>
        <w:t>In attesa di un fantomatico concorso, previsto da una bozza di decreto che non ha però ancora visto la luc</w:t>
      </w:r>
      <w:r w:rsidR="005A5B9C">
        <w:t>e – denuncia la Uil Scuola che sta ricevendo</w:t>
      </w:r>
      <w:r w:rsidR="00B82FE2">
        <w:t xml:space="preserve"> decine di</w:t>
      </w:r>
      <w:r w:rsidR="005A5B9C">
        <w:t xml:space="preserve"> segnalazioni dalle scuole di tutta Italia su come organizzare queste ore di lezione</w:t>
      </w:r>
      <w:r w:rsidR="00B82FE2">
        <w:t xml:space="preserve"> </w:t>
      </w:r>
      <w:r w:rsidR="005A5B9C">
        <w:t>- questi post</w:t>
      </w:r>
      <w:r w:rsidR="00B82FE2">
        <w:t>i</w:t>
      </w:r>
      <w:r>
        <w:t xml:space="preserve"> saranno </w:t>
      </w:r>
      <w:r w:rsidRPr="00A25632">
        <w:rPr>
          <w:b/>
          <w:bCs/>
        </w:rPr>
        <w:t>assegnati a supplenze</w:t>
      </w:r>
      <w:r>
        <w:t xml:space="preserve"> </w:t>
      </w:r>
      <w:r w:rsidR="00B82FE2">
        <w:t>per coloro che sono</w:t>
      </w:r>
      <w:r>
        <w:t xml:space="preserve"> nelle graduatorie provinciali per le supplenze per le classi di concorso A-48 (Scienze motorie e sportive negli istituti d’istruzione secondaria di II grado) e A-49 (Scienze motorie e sportive nella scuola secondaria di I grado)</w:t>
      </w:r>
      <w:r w:rsidR="00697D22">
        <w:t>.</w:t>
      </w:r>
      <w:r w:rsidR="00B82FE2">
        <w:t xml:space="preserve"> </w:t>
      </w:r>
      <w:r w:rsidR="00697D22">
        <w:t>Insegnanti che</w:t>
      </w:r>
      <w:r>
        <w:t xml:space="preserve"> devono </w:t>
      </w:r>
      <w:r w:rsidRPr="00A25632">
        <w:rPr>
          <w:b/>
          <w:bCs/>
        </w:rPr>
        <w:t>aver</w:t>
      </w:r>
      <w:r w:rsidR="00697D22" w:rsidRPr="00A25632">
        <w:rPr>
          <w:b/>
          <w:bCs/>
        </w:rPr>
        <w:t>ne</w:t>
      </w:r>
      <w:r w:rsidRPr="00A25632">
        <w:rPr>
          <w:b/>
          <w:bCs/>
        </w:rPr>
        <w:t xml:space="preserve"> fatto espressa richiesta</w:t>
      </w:r>
      <w:r>
        <w:t>, all’interno della procedura online, con il codice specifico “EEEM”.</w:t>
      </w:r>
      <w:r w:rsidR="00697D22">
        <w:t xml:space="preserve"> Una passeggiata.</w:t>
      </w:r>
    </w:p>
    <w:p w14:paraId="6B640E23" w14:textId="5A52AB18" w:rsidR="00B82FE2" w:rsidRPr="00A25632" w:rsidRDefault="00B82FE2" w:rsidP="00AA7E19">
      <w:pPr>
        <w:rPr>
          <w:b/>
          <w:bCs/>
        </w:rPr>
      </w:pPr>
      <w:r w:rsidRPr="00A25632">
        <w:rPr>
          <w:b/>
          <w:bCs/>
        </w:rPr>
        <w:t>Cosa accade concretamente?</w:t>
      </w:r>
    </w:p>
    <w:p w14:paraId="3725FB27" w14:textId="1343B5E7" w:rsidR="00AA7E19" w:rsidRDefault="00B82FE2" w:rsidP="00B82FE2">
      <w:pPr>
        <w:pStyle w:val="Paragrafoelenco"/>
        <w:numPr>
          <w:ilvl w:val="0"/>
          <w:numId w:val="1"/>
        </w:numPr>
      </w:pPr>
      <w:r>
        <w:t>Gli insegnanti</w:t>
      </w:r>
      <w:r w:rsidR="00AA7E19">
        <w:t xml:space="preserve"> avranno una supplenza </w:t>
      </w:r>
      <w:r>
        <w:t xml:space="preserve">le ore di motoria </w:t>
      </w:r>
      <w:r w:rsidR="009418DC">
        <w:t>sono quelli</w:t>
      </w:r>
      <w:r>
        <w:t xml:space="preserve"> delle scuole di</w:t>
      </w:r>
      <w:r w:rsidR="00AA7E19">
        <w:t xml:space="preserve"> I e II grado, </w:t>
      </w:r>
      <w:r w:rsidR="009418DC">
        <w:t xml:space="preserve">senza </w:t>
      </w:r>
      <w:r w:rsidR="00AA7E19">
        <w:t>conoscenz</w:t>
      </w:r>
      <w:r w:rsidR="009418DC">
        <w:t>e</w:t>
      </w:r>
      <w:r w:rsidR="00AA7E19">
        <w:t xml:space="preserve"> e competenz</w:t>
      </w:r>
      <w:r w:rsidR="009418DC">
        <w:t>e</w:t>
      </w:r>
      <w:r w:rsidR="00AA7E19">
        <w:t xml:space="preserve"> metodologic</w:t>
      </w:r>
      <w:r w:rsidR="009418DC">
        <w:t>he</w:t>
      </w:r>
      <w:r w:rsidR="00AA7E19">
        <w:t xml:space="preserve"> e didattic</w:t>
      </w:r>
      <w:r w:rsidR="009418DC">
        <w:t>he</w:t>
      </w:r>
      <w:r w:rsidR="00AA7E19">
        <w:t xml:space="preserve"> del segmento della scuola primaria</w:t>
      </w:r>
      <w:r>
        <w:t>.</w:t>
      </w:r>
      <w:r>
        <w:br/>
      </w:r>
      <w:r w:rsidR="00A7765E">
        <w:t>Intanto n</w:t>
      </w:r>
      <w:r w:rsidR="009418DC">
        <w:t>on c’è stata n</w:t>
      </w:r>
      <w:r>
        <w:t>essuna revisione, integrazione</w:t>
      </w:r>
      <w:r w:rsidR="00AA7E19">
        <w:t xml:space="preserve"> dell’insegnamento di educazione motoria nella scuola primaria</w:t>
      </w:r>
      <w:r w:rsidR="00A7765E">
        <w:t>, quella</w:t>
      </w:r>
      <w:r w:rsidR="00AA7E19">
        <w:t xml:space="preserve"> che ci si sarebbe aspettat</w:t>
      </w:r>
      <w:r w:rsidR="00A7765E">
        <w:t>a</w:t>
      </w:r>
      <w:r w:rsidR="00AA7E19">
        <w:t xml:space="preserve"> </w:t>
      </w:r>
      <w:r w:rsidR="00A7765E">
        <w:t>anche</w:t>
      </w:r>
      <w:r w:rsidR="00AA7E19">
        <w:t xml:space="preserve"> in previsione d</w:t>
      </w:r>
      <w:r w:rsidR="00A7765E">
        <w:t>el</w:t>
      </w:r>
      <w:r w:rsidR="00AA7E19">
        <w:t xml:space="preserve"> concorso.</w:t>
      </w:r>
    </w:p>
    <w:p w14:paraId="75656047" w14:textId="7918DA04" w:rsidR="009418DC" w:rsidRDefault="00B82FE2" w:rsidP="00AA7E19">
      <w:pPr>
        <w:pStyle w:val="Paragrafoelenco"/>
        <w:numPr>
          <w:ilvl w:val="0"/>
          <w:numId w:val="1"/>
        </w:numPr>
      </w:pPr>
      <w:r>
        <w:t>Visto</w:t>
      </w:r>
      <w:r w:rsidR="00AA7E19">
        <w:t xml:space="preserve"> il ridotto numero di ore per classe dell’insegnamento dell’educazione motoria</w:t>
      </w:r>
      <w:r w:rsidR="009418DC">
        <w:t xml:space="preserve"> questi docenti p</w:t>
      </w:r>
      <w:r w:rsidR="00AA7E19">
        <w:t>otranno aspirare al massimo ad una supplenza per soli spezzoni di ore</w:t>
      </w:r>
      <w:r w:rsidR="00BA6668">
        <w:t xml:space="preserve">, </w:t>
      </w:r>
      <w:r w:rsidR="00AA7E19">
        <w:t xml:space="preserve">tra più scuole primarie, </w:t>
      </w:r>
      <w:r w:rsidR="009418DC">
        <w:t>persino</w:t>
      </w:r>
      <w:r w:rsidR="00AA7E19">
        <w:t xml:space="preserve"> tra comuni diversi</w:t>
      </w:r>
      <w:r w:rsidR="009418DC">
        <w:t xml:space="preserve">. Non </w:t>
      </w:r>
      <w:r w:rsidR="00AA7E19">
        <w:t xml:space="preserve">potranno poi completare il proprio orario di servizio per le </w:t>
      </w:r>
      <w:r w:rsidR="009418DC">
        <w:t xml:space="preserve">loro </w:t>
      </w:r>
      <w:r w:rsidR="00AA7E19">
        <w:t>classi di concorso</w:t>
      </w:r>
      <w:r w:rsidR="009418DC">
        <w:t>, quelle dove</w:t>
      </w:r>
      <w:r w:rsidR="00AA7E19">
        <w:t xml:space="preserve"> sono titolari </w:t>
      </w:r>
      <w:r w:rsidR="00BA6668">
        <w:t>(</w:t>
      </w:r>
      <w:r w:rsidR="00AA7E19">
        <w:t>perché vietato dalla Ordinanza Ministeriale n.112 del 6 maggio 2022</w:t>
      </w:r>
      <w:r w:rsidR="00BA6668">
        <w:t>).</w:t>
      </w:r>
      <w:r w:rsidR="00AA7E19">
        <w:t xml:space="preserve"> Una volta quindi preso lo spezzone, questo dovrà bastare per tutto l’anno scolastico senza possibilità di raggiungere un incarico pieno.</w:t>
      </w:r>
    </w:p>
    <w:p w14:paraId="7DDEFF13" w14:textId="77777777" w:rsidR="00A25632" w:rsidRDefault="009418DC" w:rsidP="00AA7E19">
      <w:pPr>
        <w:pStyle w:val="Paragrafoelenco"/>
        <w:numPr>
          <w:ilvl w:val="0"/>
          <w:numId w:val="1"/>
        </w:numPr>
      </w:pPr>
      <w:r>
        <w:t>L</w:t>
      </w:r>
      <w:r w:rsidR="00AA7E19">
        <w:t>’insegnante di educazione motoria impegnato nella scuola primaria è equiparato, anche dal punto di vista economico, agli insegnanti del medesimo grado di istruzione, anche se appartenente appunto a classi di concorso di I o II grado. </w:t>
      </w:r>
    </w:p>
    <w:p w14:paraId="006D94A1" w14:textId="77777777" w:rsidR="00A25632" w:rsidRDefault="00A25632" w:rsidP="00A25632">
      <w:pPr>
        <w:pStyle w:val="Paragrafoelenco"/>
      </w:pPr>
    </w:p>
    <w:p w14:paraId="503C26D0" w14:textId="77777777" w:rsidR="00A25632" w:rsidRDefault="00AA7E19" w:rsidP="00AA7E19">
      <w:r>
        <w:t>Questo è quello che è subito visibile. </w:t>
      </w:r>
      <w:r w:rsidR="00BA6668">
        <w:t>Il resto – osserva il segretario generale della Uil Scuola, Giuseppe D’Aprile – è quando dovranno organizzare</w:t>
      </w:r>
      <w:r>
        <w:t xml:space="preserve"> da subito i dirigenti scolastici</w:t>
      </w:r>
      <w:r w:rsidR="00BA6668">
        <w:t>. Che</w:t>
      </w:r>
      <w:r>
        <w:t xml:space="preserve"> cosa ci dobbiamo aspettare in termini di organici per il futuro</w:t>
      </w:r>
      <w:r w:rsidR="00BA6668">
        <w:t xml:space="preserve"> – osserva D’Aprile – è tema aperto</w:t>
      </w:r>
      <w:r>
        <w:t>. </w:t>
      </w:r>
    </w:p>
    <w:p w14:paraId="45B815BA" w14:textId="77777777" w:rsidR="00A25632" w:rsidRDefault="00A25632" w:rsidP="00AA7E19"/>
    <w:p w14:paraId="3A209DBC" w14:textId="2EA9DE0B" w:rsidR="00AA7E19" w:rsidRDefault="00BA6668" w:rsidP="00AA7E19">
      <w:r>
        <w:t>Ad</w:t>
      </w:r>
      <w:r w:rsidR="00AA7E19">
        <w:t xml:space="preserve"> oggi non ci sono direttive ministeriali chiare su come </w:t>
      </w:r>
      <w:r w:rsidR="00AA7E19" w:rsidRPr="00A25632">
        <w:rPr>
          <w:b/>
          <w:bCs/>
        </w:rPr>
        <w:t>organizzare all’interno del tempo scuola</w:t>
      </w:r>
      <w:r w:rsidR="00AA7E19">
        <w:t xml:space="preserve"> queste due ore</w:t>
      </w:r>
      <w:r>
        <w:t xml:space="preserve">. </w:t>
      </w:r>
      <w:r w:rsidR="00AA7E19">
        <w:t xml:space="preserve"> </w:t>
      </w:r>
      <w:r>
        <w:t>C</w:t>
      </w:r>
      <w:r w:rsidR="00AA7E19">
        <w:t xml:space="preserve">iò avrà e ricadute sull’organizzazione </w:t>
      </w:r>
      <w:r>
        <w:t xml:space="preserve">- </w:t>
      </w:r>
      <w:r w:rsidR="00AA7E19">
        <w:t xml:space="preserve">per esempio </w:t>
      </w:r>
      <w:r>
        <w:t xml:space="preserve">- </w:t>
      </w:r>
      <w:r w:rsidR="00AA7E19">
        <w:t>delle mense e dei trasporti, in una situazione più volte da noi denunciata rispetto alla carenza di spazi, di strutture e di risorse di personale.</w:t>
      </w:r>
    </w:p>
    <w:p w14:paraId="1B9BB8C5" w14:textId="77777777" w:rsidR="00A25632" w:rsidRDefault="00A25632" w:rsidP="00AA7E19"/>
    <w:p w14:paraId="6B58FCF3" w14:textId="77777777" w:rsidR="00A25632" w:rsidRDefault="00BA6668" w:rsidP="00AA7E19">
      <w:proofErr w:type="gramStart"/>
      <w:r>
        <w:t>E’</w:t>
      </w:r>
      <w:proofErr w:type="gramEnd"/>
      <w:r>
        <w:t xml:space="preserve"> una</w:t>
      </w:r>
      <w:r w:rsidR="00AA7E19">
        <w:t xml:space="preserve"> l’operazione</w:t>
      </w:r>
      <w:r>
        <w:t xml:space="preserve"> pensata ad i</w:t>
      </w:r>
      <w:r w:rsidR="00AA7E19">
        <w:t>nvarianza di organico e quindi di spesa</w:t>
      </w:r>
      <w:r>
        <w:t xml:space="preserve"> – sottolinea D’Aprile</w:t>
      </w:r>
      <w:r w:rsidR="00AA7E19">
        <w:t xml:space="preserve">. </w:t>
      </w:r>
      <w:r>
        <w:br/>
        <w:t>Questo</w:t>
      </w:r>
      <w:r w:rsidR="00AA7E19">
        <w:t xml:space="preserve"> determinerà una riduzione dei posti comuni e di sostegno e</w:t>
      </w:r>
      <w:r w:rsidR="00A25632">
        <w:t>,</w:t>
      </w:r>
      <w:r w:rsidR="00AA7E19">
        <w:t xml:space="preserve"> soprattutto nei primi anni di applicazione</w:t>
      </w:r>
      <w:r w:rsidR="00A25632">
        <w:t xml:space="preserve">, </w:t>
      </w:r>
      <w:r w:rsidR="00AA7E19">
        <w:t>una riduzione del numero di classi complessivamente autorizzabili sui territori.</w:t>
      </w:r>
    </w:p>
    <w:p w14:paraId="4F45CF30" w14:textId="77777777" w:rsidR="00A25632" w:rsidRDefault="00A25632" w:rsidP="00AA7E19"/>
    <w:p w14:paraId="69CE513F" w14:textId="4FECECD0" w:rsidR="00A25632" w:rsidRDefault="00AA7E19" w:rsidP="00AA7E19">
      <w:proofErr w:type="gramStart"/>
      <w:r>
        <w:t>E'</w:t>
      </w:r>
      <w:proofErr w:type="gramEnd"/>
      <w:r>
        <w:t xml:space="preserve"> ora di decidere oggi cosa fare della scuola di domani mettendo a punto un piano complessivo, un progetto serio per l'intero sistema di istruzione nazionale, non finalizzato alla sola campagna elettorale, </w:t>
      </w:r>
      <w:r w:rsidR="00A25632">
        <w:t>per far funzionare le scuole del Paese nel miglior modo possibile.</w:t>
      </w:r>
    </w:p>
    <w:p w14:paraId="6271D5F2" w14:textId="77777777" w:rsidR="00F1594F" w:rsidRDefault="00F1594F"/>
    <w:sectPr w:rsidR="00F15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D4D2F"/>
    <w:multiLevelType w:val="hybridMultilevel"/>
    <w:tmpl w:val="53CE9954"/>
    <w:lvl w:ilvl="0" w:tplc="CF64C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06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19"/>
    <w:rsid w:val="002B20DA"/>
    <w:rsid w:val="005A5B9C"/>
    <w:rsid w:val="00697D22"/>
    <w:rsid w:val="009418DC"/>
    <w:rsid w:val="00A25632"/>
    <w:rsid w:val="00A7765E"/>
    <w:rsid w:val="00AA7E19"/>
    <w:rsid w:val="00B82FE2"/>
    <w:rsid w:val="00BA6668"/>
    <w:rsid w:val="00F1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F5E1"/>
  <w15:chartTrackingRefBased/>
  <w15:docId w15:val="{A18BE9A6-B124-468E-ACAF-3D9364C4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7E19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5</cp:revision>
  <dcterms:created xsi:type="dcterms:W3CDTF">2022-09-01T11:48:00Z</dcterms:created>
  <dcterms:modified xsi:type="dcterms:W3CDTF">2022-09-01T12:46:00Z</dcterms:modified>
</cp:coreProperties>
</file>